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73D8" w14:textId="77777777" w:rsidR="004046B6" w:rsidRPr="004046B6" w:rsidRDefault="004046B6" w:rsidP="004046B6">
      <w:pPr>
        <w:spacing w:after="0" w:line="276" w:lineRule="auto"/>
        <w:ind w:right="-1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bookmarkStart w:id="0" w:name="_Hlk212464979"/>
      <w:bookmarkStart w:id="1" w:name="_Hlk152170308"/>
      <w:r w:rsidRPr="004046B6">
        <w:rPr>
          <w:rFonts w:ascii="Times New Roman" w:eastAsia="Aptos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C29D9F5" wp14:editId="178B660B">
            <wp:extent cx="1767840" cy="1066800"/>
            <wp:effectExtent l="0" t="0" r="0" b="0"/>
            <wp:docPr id="1248194904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94904" name="Рисунок 4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D14F6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  <w:r w:rsidRPr="004046B6">
        <w:rPr>
          <w:rFonts w:ascii="Times New Roman" w:eastAsia="Aptos" w:hAnsi="Times New Roman" w:cs="Times New Roman"/>
          <w:b/>
          <w:bCs/>
          <w:sz w:val="28"/>
          <w:szCs w:val="28"/>
        </w:rPr>
        <w:t>Памятка обучающимся заграншкол МИД России и зарубежных стран</w:t>
      </w:r>
    </w:p>
    <w:p w14:paraId="31BA1176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</w:p>
    <w:p w14:paraId="4A3CAB84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Дорогие друзья!</w:t>
      </w:r>
    </w:p>
    <w:p w14:paraId="148CC404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Наверное, вы уже слышали о Международном конкурсе сочинений «Без срока давности». Он проводится с 2019 года, за шесть лет его участниками стали более трех миллионов школьников и студентов колледжей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и техникумов. Начиная с первого года проведения, в конкурсе принимали участие не только обучающиеся Российской Федерации, но и школьники специализированных структурных образовательных подразделений загранучреждений Министерства иностранных дел Российской Федерации. Позднее к Конкурсу присоединились обучающиеся Республики Беларусь,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а в прошлом году Конкурс поддержали зарубежные участники из десяти стран: Республики Беларусь, Таджикистана, Казахстана, Приднестровской Молдавской Республики и других стран. </w:t>
      </w:r>
    </w:p>
    <w:p w14:paraId="774897DB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Конкурс проводится в рамках образовательно-просветительских мероприятий проекта «Без срока давности» для сохранения и увековечения памяти о Великой Отечественной войне 1941–1945 гг. Он посвящён сохранению памяти о жертвах преступлений нацистов и их пособников в период Великой Отечественной войны. </w:t>
      </w:r>
    </w:p>
    <w:p w14:paraId="36F6948F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Приглашаем вас принять участие в Конкурсе!</w:t>
      </w:r>
    </w:p>
    <w:p w14:paraId="2CAE1049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2CB38E4C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Учредителем Конкурса выступает Министерство просвещения Российской Федерации. Федеральным оператором Конкурса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 </w:t>
      </w:r>
    </w:p>
    <w:p w14:paraId="7F66C1E9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lastRenderedPageBreak/>
        <w:t xml:space="preserve">Информационно-методическое сопровождение Конкурса осуществляется на официальном сайте Конкурса в информационно-телекоммуникационной сети «Интернет» </w:t>
      </w:r>
      <w:hyperlink r:id="rId8" w:history="1">
        <w:r w:rsidRPr="004046B6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zh-CN"/>
          </w:rPr>
          <w:t>https://memory45.su/</w:t>
        </w:r>
      </w:hyperlink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. </w:t>
      </w:r>
    </w:p>
    <w:p w14:paraId="242A12B7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left="-1" w:firstLine="567"/>
        <w:jc w:val="both"/>
        <w:textAlignment w:val="top"/>
        <w:rPr>
          <w:rFonts w:ascii="Times New Roman" w:eastAsia="Calibri" w:hAnsi="Times New Roman" w:cs="Times New Roman"/>
          <w:kern w:val="0"/>
          <w:sz w:val="28"/>
          <w:szCs w:val="22"/>
          <w:lang w:eastAsia="zh-CN"/>
        </w:rPr>
      </w:pP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 этой памятке мы расскажем, как принять участие в Конкурсе, чтобы оно было успешным.</w:t>
      </w:r>
    </w:p>
    <w:p w14:paraId="7D1CAEC0" w14:textId="77777777" w:rsidR="004046B6" w:rsidRPr="004046B6" w:rsidRDefault="004046B6" w:rsidP="004046B6">
      <w:pPr>
        <w:suppressAutoHyphens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Шаги успешного участия </w:t>
      </w:r>
    </w:p>
    <w:p w14:paraId="5068E566" w14:textId="77777777" w:rsidR="004046B6" w:rsidRPr="004046B6" w:rsidRDefault="004046B6" w:rsidP="004046B6">
      <w:pPr>
        <w:suppressAutoHyphens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в Международном конкурсе сочинений «Без срока давности» </w:t>
      </w:r>
    </w:p>
    <w:p w14:paraId="63355863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-1" w:firstLine="567"/>
        <w:jc w:val="center"/>
        <w:textAlignment w:val="top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</w:pPr>
    </w:p>
    <w:p w14:paraId="108CC21B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  <w:highlight w:val="yellow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1.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Внимательно прочитайте </w:t>
      </w:r>
      <w:r w:rsidRPr="004046B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Положение</w:t>
      </w:r>
      <w:r w:rsidRPr="004046B6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>,</w:t>
      </w:r>
      <w:r w:rsidRPr="004046B6">
        <w:rPr>
          <w:rFonts w:ascii="Times New Roman" w:eastAsia="Calibri" w:hAnsi="Times New Roman" w:cs="Times New Roman"/>
          <w:i/>
          <w:kern w:val="0"/>
          <w:position w:val="-1"/>
          <w:sz w:val="28"/>
          <w:szCs w:val="28"/>
        </w:rPr>
        <w:t xml:space="preserve">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размещенное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на официальном сайте Конкурса</w:t>
      </w:r>
      <w:hyperlink w:history="1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(https://ec.memory45). Обратите внимание, что Вы относитесь к особой категории участников (п. 3.2 Положения): обучающихся в специализированных структурных образовательных подразделениях загранучреждений Министерства иностранных дел Российской Федерации, обучающихся образовательных организаций зарубежных стран (далее – участники школ МИД и зарубежные участники конкурса). Для этих категорий участников школьный и муниципальный этапы не проводятся. Ответственным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за проведение регионального этапа Конкурса для них является Оператор.</w:t>
      </w:r>
    </w:p>
    <w:p w14:paraId="02FF4E1E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b/>
          <w:i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Участники школ МИД и зарубежные участники Конкурса направляют свои сочинения с Заявкой самостоятельно по адресу электронной почты Оператора:</w:t>
      </w:r>
      <w:r w:rsidRPr="004046B6">
        <w:rPr>
          <w:rFonts w:ascii="Aptos" w:eastAsia="Aptos" w:hAnsi="Aptos" w:cs="Times New Roman"/>
        </w:rPr>
        <w:t xml:space="preserve">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memory45@mpgu.su для участия на региональном этапе Конкурса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срок </w:t>
      </w: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до 5 февраля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В теме письма укажите «На конкурс».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В письме укажите Ф.И.О., страну и название образовательного учреждения.</w:t>
      </w:r>
    </w:p>
    <w:p w14:paraId="1764933E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 региональном этапе конкурса работы участников школ МИД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и зарубежных участников Конкурса оценивает жюри конкурса и на основании рейтинговых списков определяет по одному конкурсному сочинению по каждой категории участников Конкурса от каждой страны, набравшим по результатам оценки наибольшее количество баллов, для участия на федеральном этапе Конкурса.</w:t>
      </w:r>
    </w:p>
    <w:p w14:paraId="087169CD" w14:textId="77777777" w:rsidR="004046B6" w:rsidRPr="004046B6" w:rsidRDefault="004046B6" w:rsidP="004046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36" w:lineRule="auto"/>
        <w:ind w:firstLine="567"/>
        <w:jc w:val="both"/>
        <w:textAlignment w:val="top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 федеральном этапе Конкурса от участников школ МИД и от зарубежных участников Конкурса участвует по одной работе победителей регионального этапа по каждой категории участников Конкурса от каждой страны. Таким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образом, если сочинения прислали ребята из 10 стран, то победители регионального этапа от каждой страны будут участвовать в федеральном этапе Конкурса. </w:t>
      </w:r>
    </w:p>
    <w:p w14:paraId="01F49167" w14:textId="77777777" w:rsidR="004046B6" w:rsidRPr="004046B6" w:rsidRDefault="004046B6" w:rsidP="004046B6">
      <w:pPr>
        <w:suppressAutoHyphens/>
        <w:spacing w:after="0" w:line="360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2.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Особое внимание обратите </w:t>
      </w:r>
      <w:r w:rsidRPr="004046B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на требования к оформлению конкурсной работы</w:t>
      </w:r>
      <w:r w:rsidRPr="004046B6"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  <w:t xml:space="preserve">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При этом важно учитывать следующее.</w:t>
      </w:r>
    </w:p>
    <w:p w14:paraId="1E7ACB2D" w14:textId="77777777" w:rsidR="004046B6" w:rsidRPr="004046B6" w:rsidRDefault="004046B6" w:rsidP="004046B6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iCs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1. В этом году объем конкурсной работы регламентируется и не должен превышать 6 печатных листов (в соответствии с требованиями к оформлению копии сочинения). И тем не менее, рекомендуем придерживаться следующих объемов конкурсной работы:  </w:t>
      </w:r>
    </w:p>
    <w:p w14:paraId="67D13E03" w14:textId="77777777" w:rsidR="004046B6" w:rsidRPr="004046B6" w:rsidRDefault="004046B6" w:rsidP="004046B6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5–7 классов (категория 1) ‒ 2–4 рукописные страницы;</w:t>
      </w:r>
    </w:p>
    <w:p w14:paraId="6144E090" w14:textId="77777777" w:rsidR="004046B6" w:rsidRPr="004046B6" w:rsidRDefault="004046B6" w:rsidP="004046B6">
      <w:pPr>
        <w:widowControl w:val="0"/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обучающиеся 8–9 классов (категория 2) ‒ 3–5 рукописных страниц;</w:t>
      </w:r>
    </w:p>
    <w:p w14:paraId="2A67EE99" w14:textId="77777777" w:rsidR="004046B6" w:rsidRPr="004046B6" w:rsidRDefault="004046B6" w:rsidP="004046B6">
      <w:pPr>
        <w:suppressAutoHyphens/>
        <w:spacing w:after="0" w:line="360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 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обучающиеся 10–11 классов (категория 3) и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обучающиеся </w:t>
      </w:r>
      <w:r w:rsidRPr="004046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br/>
        <w:t>по образовательным программам среднего профессионального образования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(категория 4) ‒ 4–6 рукописных страниц.</w:t>
      </w:r>
    </w:p>
    <w:p w14:paraId="703927D7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2. Конкурсная работа выполняется в рукописном виде на бланке, который можно найти на сайте Конкурса в разделе «Участнику» или в методических рекомендациях в разделе «Оформление конкурсной документации». Сочинение следует писать шариковой или гелевой ручкой черного или темно-синего цвета, чтобы текст был хорошо виден и понятен членам жюри, которые будут читать сканированную копию. Постарайтесь, пожалуйста, писать разборчивым почерком! </w:t>
      </w:r>
    </w:p>
    <w:p w14:paraId="5BBA4F27" w14:textId="77777777" w:rsidR="004046B6" w:rsidRPr="004046B6" w:rsidRDefault="004046B6" w:rsidP="004046B6">
      <w:pPr>
        <w:suppressAutoHyphens/>
        <w:spacing w:after="0" w:line="336" w:lineRule="auto"/>
        <w:ind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3. После написания сочинения нужно сделать его копию в печатном виде. Это нужно для проверки сочинения на плагиат, а также, в случае Вашей победы, для размещения сочинения в сборнике сочинений. Требования к копии конкурсной работы в Microsoft Word: формат 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/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docx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(Microsoft Word); шрифт Times New 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Roman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; размер шрифта 14; межстрочный интервал 1,5; отступы сверху, снизу, справа, слева – 2 см; выравнивание по ширине. Копия должна дословно повторять текст рукописного варианта сочинения.</w:t>
      </w:r>
    </w:p>
    <w:p w14:paraId="157B6250" w14:textId="77777777" w:rsidR="004046B6" w:rsidRPr="004046B6" w:rsidRDefault="004046B6" w:rsidP="004046B6">
      <w:pPr>
        <w:suppressAutoHyphens/>
        <w:spacing w:after="0" w:line="336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 xml:space="preserve">Шаг 3. </w:t>
      </w:r>
      <w:r w:rsidRPr="004046B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Для участия в Конкурсе необходимо </w:t>
      </w:r>
      <w:r w:rsidRPr="004046B6">
        <w:rPr>
          <w:rFonts w:ascii="Times New Roman" w:eastAsia="Calibri" w:hAnsi="Times New Roman" w:cs="Times New Roman"/>
          <w:b/>
          <w:iCs/>
          <w:kern w:val="0"/>
          <w:position w:val="-1"/>
          <w:sz w:val="28"/>
          <w:szCs w:val="28"/>
        </w:rPr>
        <w:t>заполнить Анкету</w:t>
      </w:r>
      <w:r w:rsidRPr="004046B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 xml:space="preserve">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Все пункты Анкеты обязательны для заполнения. Также потребуется </w:t>
      </w: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Согласие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на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lastRenderedPageBreak/>
        <w:t xml:space="preserve">обработку персональных данных, заполненное Вашими родителями или законными представителями, или Вами, если Вам уже исполнилось 18 лет. </w:t>
      </w:r>
      <w:r w:rsidRPr="004046B6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</w:rPr>
        <w:t>Вся документация находится в разделе «Оформление конкурсной документации» или на сайте.</w:t>
      </w:r>
    </w:p>
    <w:p w14:paraId="3977540E" w14:textId="77777777" w:rsidR="004046B6" w:rsidRPr="004046B6" w:rsidRDefault="004046B6" w:rsidP="004046B6">
      <w:pPr>
        <w:widowControl w:val="0"/>
        <w:suppressAutoHyphens/>
        <w:spacing w:after="0" w:line="336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  <w:highlight w:val="yellow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Шаг 4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. Следующим шагом будет </w:t>
      </w: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выбор тематического направления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 xml:space="preserve">в рамках которого Вы планируете писать сочинение. Обратите внимание, что Вы можете описать трагические события, происходившие как на территории Российской Федерации, так и на территории других государств, в истории которых нашли свое отображение события Великой Отечественной войны 1941–1945 гг. Тематические направления Вы найдете в п.4.1 Положения. </w:t>
      </w:r>
    </w:p>
    <w:p w14:paraId="31E07162" w14:textId="77777777" w:rsidR="004046B6" w:rsidRPr="004046B6" w:rsidRDefault="004046B6" w:rsidP="004046B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36" w:lineRule="auto"/>
        <w:ind w:firstLineChars="253" w:firstLine="711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 xml:space="preserve">Шаг 5.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Написание текста самого сочинения станет </w:t>
      </w:r>
      <w:r w:rsidRPr="004046B6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</w:rPr>
        <w:t>завершающим этапом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 работы. Необходимо, чтобы содержание сочинения соответствовало выбранному тематическому направлению, а также теме сочинения. Рекомендуется раскрыть личное отношение к изученному и описанному.</w:t>
      </w:r>
    </w:p>
    <w:p w14:paraId="0A6A7D58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Победители и призеры регионального этапа приглашаются на финальные мероприятия Конкурса, а также награждаются дипломами, а их педагоги-наставники – благодарственными письмами. Все участники школ МИД и зарубежные участники Конкурса награждаются дипломами финалиста регионального этапа Конкурса. </w:t>
      </w:r>
    </w:p>
    <w:p w14:paraId="32574A0C" w14:textId="77777777" w:rsidR="004046B6" w:rsidRPr="004046B6" w:rsidRDefault="004046B6" w:rsidP="004046B6">
      <w:pPr>
        <w:suppressAutoHyphens/>
        <w:spacing w:after="0" w:line="336" w:lineRule="auto"/>
        <w:ind w:firstLineChars="253" w:firstLine="708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Если у Вас, Ваших родителей или педагогов-наставников в процессе подготовки и участия в Конкурсе возникают вопросы, то можно написать письмо на почту Оператора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memory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45@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mpgu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>.</w:t>
      </w:r>
      <w:proofErr w:type="spellStart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  <w:lang w:val="en-US"/>
        </w:rPr>
        <w:t>su</w:t>
      </w:r>
      <w:proofErr w:type="spellEnd"/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t xml:space="preserve">, а кроме того, можно позвонить </w:t>
      </w:r>
      <w:r w:rsidRPr="004046B6"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  <w:br/>
        <w:t>на телефон Оператора +7 (499) 400-02-48 или куратору конкурса Кудрявцевой Юлии Львовне: +7 (499) 400-02-48 (доб.981).</w:t>
      </w:r>
    </w:p>
    <w:p w14:paraId="59C08739" w14:textId="77777777" w:rsidR="004046B6" w:rsidRPr="004046B6" w:rsidRDefault="004046B6" w:rsidP="004046B6">
      <w:pPr>
        <w:suppressAutoHyphens/>
        <w:spacing w:after="5" w:line="336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kern w:val="0"/>
          <w:position w:val="-1"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t>Желаем Вам успеха и победы!</w:t>
      </w:r>
    </w:p>
    <w:p w14:paraId="4A107FE1" w14:textId="77777777" w:rsidR="004046B6" w:rsidRPr="004046B6" w:rsidRDefault="004046B6" w:rsidP="004046B6">
      <w:pPr>
        <w:spacing w:line="259" w:lineRule="auto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</w:pPr>
      <w:r w:rsidRPr="004046B6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</w:rPr>
        <w:br w:type="page"/>
      </w:r>
    </w:p>
    <w:p w14:paraId="0701225B" w14:textId="0A3778A1" w:rsidR="004046B6" w:rsidRPr="004046B6" w:rsidRDefault="004046B6" w:rsidP="004046B6">
      <w:pPr>
        <w:suppressAutoHyphens/>
        <w:spacing w:after="0" w:line="240" w:lineRule="auto"/>
        <w:outlineLvl w:val="0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046B6"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</w:rPr>
        <w:lastRenderedPageBreak/>
        <w:t xml:space="preserve"> </w:t>
      </w:r>
      <w:bookmarkStart w:id="2" w:name="_Hlk154666985"/>
      <w:bookmarkEnd w:id="0"/>
      <w:bookmarkEnd w:id="1"/>
      <w:bookmarkEnd w:id="2"/>
    </w:p>
    <w:sectPr w:rsidR="004046B6" w:rsidRPr="004046B6" w:rsidSect="00AD6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9270" w14:textId="77777777" w:rsidR="007C44D9" w:rsidRDefault="007C44D9" w:rsidP="004046B6">
      <w:pPr>
        <w:spacing w:after="0" w:line="240" w:lineRule="auto"/>
      </w:pPr>
      <w:r>
        <w:separator/>
      </w:r>
    </w:p>
  </w:endnote>
  <w:endnote w:type="continuationSeparator" w:id="0">
    <w:p w14:paraId="2C599859" w14:textId="77777777" w:rsidR="007C44D9" w:rsidRDefault="007C44D9" w:rsidP="0040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21D8" w14:textId="77777777" w:rsidR="004046B6" w:rsidRDefault="004046B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46EC5D6B" w14:textId="77777777" w:rsidR="004046B6" w:rsidRPr="004A2976" w:rsidRDefault="004046B6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4C89DD8" w14:textId="77777777" w:rsidR="004046B6" w:rsidRDefault="004046B6" w:rsidP="007F1AC3">
    <w:pPr>
      <w:pStyle w:val="af3"/>
      <w:jc w:val="center"/>
    </w:pPr>
    <w:r>
      <w:rPr>
        <w:noProof/>
      </w:rPr>
      <w:drawing>
        <wp:inline distT="0" distB="0" distL="0" distR="0" wp14:anchorId="28103714" wp14:editId="111DB084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A7D0" w14:textId="77777777" w:rsidR="004046B6" w:rsidRDefault="004046B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73FD" w14:textId="77777777" w:rsidR="007C44D9" w:rsidRDefault="007C44D9" w:rsidP="004046B6">
      <w:pPr>
        <w:spacing w:after="0" w:line="240" w:lineRule="auto"/>
      </w:pPr>
      <w:r>
        <w:separator/>
      </w:r>
    </w:p>
  </w:footnote>
  <w:footnote w:type="continuationSeparator" w:id="0">
    <w:p w14:paraId="34EFB263" w14:textId="77777777" w:rsidR="007C44D9" w:rsidRDefault="007C44D9" w:rsidP="0040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C564" w14:textId="77777777" w:rsidR="004046B6" w:rsidRDefault="004046B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14D6" w14:textId="77777777" w:rsidR="004046B6" w:rsidRPr="007F1AC3" w:rsidRDefault="004046B6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3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3"/>
  <w:p w14:paraId="63EB0937" w14:textId="77777777" w:rsidR="004046B6" w:rsidRDefault="004046B6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7EE9" w14:textId="77777777" w:rsidR="004046B6" w:rsidRDefault="004046B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75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370B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46B6"/>
    <w:rsid w:val="0040665A"/>
    <w:rsid w:val="00406E47"/>
    <w:rsid w:val="00425E89"/>
    <w:rsid w:val="00431D4F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0316"/>
    <w:rsid w:val="004F3880"/>
    <w:rsid w:val="005124AD"/>
    <w:rsid w:val="0052255F"/>
    <w:rsid w:val="005469E8"/>
    <w:rsid w:val="00553FAD"/>
    <w:rsid w:val="00573C7E"/>
    <w:rsid w:val="005A0A24"/>
    <w:rsid w:val="005C2E80"/>
    <w:rsid w:val="00615DF0"/>
    <w:rsid w:val="00622476"/>
    <w:rsid w:val="00624412"/>
    <w:rsid w:val="0063530A"/>
    <w:rsid w:val="006445FE"/>
    <w:rsid w:val="0065709A"/>
    <w:rsid w:val="00661874"/>
    <w:rsid w:val="006A1CC3"/>
    <w:rsid w:val="006A6E7F"/>
    <w:rsid w:val="006B107A"/>
    <w:rsid w:val="006C6D51"/>
    <w:rsid w:val="006E679B"/>
    <w:rsid w:val="006F0983"/>
    <w:rsid w:val="007071F6"/>
    <w:rsid w:val="00722475"/>
    <w:rsid w:val="007278D5"/>
    <w:rsid w:val="00731EF9"/>
    <w:rsid w:val="007325B4"/>
    <w:rsid w:val="00747D58"/>
    <w:rsid w:val="007616CC"/>
    <w:rsid w:val="0077022A"/>
    <w:rsid w:val="00772114"/>
    <w:rsid w:val="00787881"/>
    <w:rsid w:val="007A2DBA"/>
    <w:rsid w:val="007B1562"/>
    <w:rsid w:val="007B205A"/>
    <w:rsid w:val="007B5AF3"/>
    <w:rsid w:val="007C37B6"/>
    <w:rsid w:val="007C44D9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E5C97"/>
    <w:rsid w:val="009E7E43"/>
    <w:rsid w:val="009F14B6"/>
    <w:rsid w:val="00A01A98"/>
    <w:rsid w:val="00A37882"/>
    <w:rsid w:val="00A50461"/>
    <w:rsid w:val="00A6693D"/>
    <w:rsid w:val="00A745C9"/>
    <w:rsid w:val="00A75539"/>
    <w:rsid w:val="00A76B9B"/>
    <w:rsid w:val="00A81137"/>
    <w:rsid w:val="00A8670E"/>
    <w:rsid w:val="00AA1A8A"/>
    <w:rsid w:val="00AB2664"/>
    <w:rsid w:val="00AB584F"/>
    <w:rsid w:val="00AC3376"/>
    <w:rsid w:val="00AC3BA9"/>
    <w:rsid w:val="00AC5922"/>
    <w:rsid w:val="00AC60AA"/>
    <w:rsid w:val="00AD5431"/>
    <w:rsid w:val="00AD6223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D5B87"/>
    <w:rsid w:val="00DD66B7"/>
    <w:rsid w:val="00DE756D"/>
    <w:rsid w:val="00E02F0C"/>
    <w:rsid w:val="00E2123B"/>
    <w:rsid w:val="00E33287"/>
    <w:rsid w:val="00E42BB3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D9FC"/>
  <w15:chartTrackingRefBased/>
  <w15:docId w15:val="{227C9625-6B11-49EA-AD09-5B683BB7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2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2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4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4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4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4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4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4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4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4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4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47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046B6"/>
  </w:style>
  <w:style w:type="character" w:styleId="ac">
    <w:name w:val="Hyperlink"/>
    <w:uiPriority w:val="99"/>
    <w:unhideWhenUsed/>
    <w:rsid w:val="004046B6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4046B6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404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4046B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046B6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6B6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4046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4046B6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4046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4046B6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046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4046B6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4046B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046B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046B6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4046B6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4046B6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4046B6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4046B6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4046B6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4046B6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4046B6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4046B6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4046B6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4046B6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4046B6"/>
  </w:style>
  <w:style w:type="table" w:customStyle="1" w:styleId="62">
    <w:name w:val="Сетка таблицы6"/>
    <w:basedOn w:val="a1"/>
    <w:next w:val="ad"/>
    <w:uiPriority w:val="39"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4046B6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4046B6"/>
  </w:style>
  <w:style w:type="character" w:styleId="af8">
    <w:name w:val="FollowedHyperlink"/>
    <w:uiPriority w:val="99"/>
    <w:semiHidden/>
    <w:unhideWhenUsed/>
    <w:rsid w:val="004046B6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4046B6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4046B6"/>
    <w:rPr>
      <w:color w:val="605E5C"/>
      <w:shd w:val="clear" w:color="auto" w:fill="E1DFDD"/>
    </w:rPr>
  </w:style>
  <w:style w:type="character" w:customStyle="1" w:styleId="normaltextrun">
    <w:name w:val="normaltextrun"/>
    <w:rsid w:val="004046B6"/>
  </w:style>
  <w:style w:type="table" w:customStyle="1" w:styleId="TableGrid2">
    <w:name w:val="TableGrid2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0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4046B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4046B6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4046B6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4046B6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4046B6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4046B6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4046B6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046B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046B6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4046B6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4046B6"/>
  </w:style>
  <w:style w:type="paragraph" w:customStyle="1" w:styleId="msonormal0">
    <w:name w:val="msonormal"/>
    <w:basedOn w:val="a"/>
    <w:uiPriority w:val="99"/>
    <w:rsid w:val="0040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0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4046B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4046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4046B6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4046B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40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ory45.s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3</cp:revision>
  <dcterms:created xsi:type="dcterms:W3CDTF">2025-10-27T11:23:00Z</dcterms:created>
  <dcterms:modified xsi:type="dcterms:W3CDTF">2025-10-27T13:43:00Z</dcterms:modified>
</cp:coreProperties>
</file>